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2298" w14:textId="77777777" w:rsidR="00E7576E" w:rsidRPr="00E7576E" w:rsidRDefault="00E7576E" w:rsidP="00097A26">
      <w:pPr>
        <w:pStyle w:val="Title"/>
        <w:spacing w:after="240"/>
        <w:ind w:left="0"/>
        <w:rPr>
          <w:rFonts w:ascii="Arial" w:hAnsi="Arial" w:cs="Arial"/>
          <w:sz w:val="22"/>
        </w:rPr>
      </w:pPr>
      <w:r w:rsidRPr="00E7576E">
        <w:rPr>
          <w:rFonts w:ascii="Arial" w:hAnsi="Arial" w:cs="Arial"/>
          <w:sz w:val="22"/>
        </w:rPr>
        <w:t>Digital Image Correlation: Displacement Measurement Tool for Grape Cane Fibers</w:t>
      </w:r>
    </w:p>
    <w:p w14:paraId="2FBEB97E" w14:textId="77777777" w:rsidR="000E1D5B" w:rsidRPr="000E1D5B" w:rsidRDefault="000E1D5B" w:rsidP="000E1D5B">
      <w:pPr>
        <w:spacing w:after="0" w:line="240" w:lineRule="auto"/>
        <w:jc w:val="center"/>
        <w:rPr>
          <w:rFonts w:ascii="Arial" w:hAnsi="Arial"/>
          <w:b/>
          <w:lang w:val="ms-MY"/>
        </w:rPr>
      </w:pPr>
    </w:p>
    <w:p w14:paraId="42DED7F6" w14:textId="77777777" w:rsidR="006071C0" w:rsidRPr="00E863DC" w:rsidRDefault="006071C0" w:rsidP="00E863DC">
      <w:pPr>
        <w:spacing w:after="0" w:line="240" w:lineRule="auto"/>
        <w:jc w:val="center"/>
        <w:rPr>
          <w:rFonts w:ascii="Arial" w:hAnsi="Arial"/>
          <w:lang w:val="ms-MY"/>
        </w:rPr>
      </w:pPr>
    </w:p>
    <w:p w14:paraId="7A0FD341" w14:textId="06C50F40" w:rsidR="00816953" w:rsidRPr="002104A4" w:rsidRDefault="002104A4" w:rsidP="00EE7E66">
      <w:pPr>
        <w:spacing w:line="240" w:lineRule="auto"/>
        <w:jc w:val="center"/>
        <w:rPr>
          <w:rFonts w:ascii="Arial" w:hAnsi="Arial" w:cs="Arial"/>
          <w:b/>
        </w:rPr>
      </w:pPr>
      <w:r w:rsidRPr="002104A4">
        <w:rPr>
          <w:rFonts w:ascii="Arial" w:hAnsi="Arial" w:cs="Arial"/>
          <w:b/>
        </w:rPr>
        <w:t xml:space="preserve">Balkis F.A. Bakar </w:t>
      </w:r>
      <w:r w:rsidR="00097A26">
        <w:rPr>
          <w:rFonts w:ascii="Arial" w:hAnsi="Arial" w:cs="Arial"/>
          <w:b/>
          <w:vertAlign w:val="superscript"/>
        </w:rPr>
        <w:t>1</w:t>
      </w:r>
      <w:r w:rsidR="00097692">
        <w:rPr>
          <w:rFonts w:ascii="Arial" w:hAnsi="Arial" w:cs="Arial"/>
          <w:b/>
          <w:vertAlign w:val="superscript"/>
        </w:rPr>
        <w:t>*</w:t>
      </w:r>
      <w:r w:rsidR="00816953" w:rsidRPr="002104A4">
        <w:rPr>
          <w:rFonts w:ascii="Arial" w:hAnsi="Arial" w:cs="Arial"/>
          <w:b/>
          <w:vertAlign w:val="superscript"/>
        </w:rPr>
        <w:t>)</w:t>
      </w:r>
      <w:r w:rsidR="00EE31BA" w:rsidRPr="002104A4">
        <w:rPr>
          <w:rFonts w:ascii="Arial" w:hAnsi="Arial" w:cs="Arial"/>
          <w:b/>
        </w:rPr>
        <w:t xml:space="preserve"> and </w:t>
      </w:r>
      <w:r w:rsidRPr="002104A4">
        <w:rPr>
          <w:rFonts w:ascii="Arial" w:hAnsi="Arial" w:cs="Arial"/>
          <w:b/>
        </w:rPr>
        <w:t xml:space="preserve">Frederick A. </w:t>
      </w:r>
      <w:proofErr w:type="spellStart"/>
      <w:r w:rsidRPr="002104A4">
        <w:rPr>
          <w:rFonts w:ascii="Arial" w:hAnsi="Arial" w:cs="Arial"/>
          <w:b/>
        </w:rPr>
        <w:t>Kamke</w:t>
      </w:r>
      <w:proofErr w:type="spellEnd"/>
      <w:r w:rsidR="00097A26">
        <w:rPr>
          <w:rFonts w:ascii="Arial" w:hAnsi="Arial" w:cs="Arial"/>
          <w:b/>
          <w:vertAlign w:val="superscript"/>
        </w:rPr>
        <w:t xml:space="preserve"> 2</w:t>
      </w:r>
      <w:r w:rsidR="00EE31BA" w:rsidRPr="002104A4">
        <w:rPr>
          <w:rFonts w:ascii="Arial" w:hAnsi="Arial" w:cs="Arial"/>
          <w:b/>
          <w:vertAlign w:val="superscript"/>
        </w:rPr>
        <w:t>)</w:t>
      </w:r>
    </w:p>
    <w:p w14:paraId="4C284B1D" w14:textId="77777777" w:rsidR="006071C0" w:rsidRPr="00E863DC" w:rsidRDefault="006071C0" w:rsidP="00E863DC">
      <w:pPr>
        <w:spacing w:after="0" w:line="240" w:lineRule="auto"/>
        <w:jc w:val="center"/>
        <w:outlineLvl w:val="0"/>
        <w:rPr>
          <w:rFonts w:ascii="Arial" w:hAnsi="Arial"/>
          <w:vertAlign w:val="superscript"/>
        </w:rPr>
      </w:pPr>
    </w:p>
    <w:p w14:paraId="5A089BE3" w14:textId="409048A7" w:rsidR="002104A4" w:rsidRPr="002104A4" w:rsidRDefault="00AE09DB" w:rsidP="002104A4">
      <w:pPr>
        <w:spacing w:after="0" w:line="240" w:lineRule="auto"/>
        <w:ind w:left="114" w:right="143"/>
        <w:jc w:val="center"/>
        <w:rPr>
          <w:rFonts w:ascii="Arial" w:hAnsi="Arial" w:cs="Arial"/>
        </w:rPr>
      </w:pPr>
      <w:r>
        <w:rPr>
          <w:rFonts w:ascii="Arial" w:hAnsi="Arial" w:cs="Arial"/>
          <w:b/>
          <w:vertAlign w:val="superscript"/>
        </w:rPr>
        <w:t>1</w:t>
      </w:r>
      <w:r w:rsidR="002104A4" w:rsidRPr="002104A4">
        <w:rPr>
          <w:rFonts w:ascii="Arial" w:hAnsi="Arial" w:cs="Arial"/>
        </w:rPr>
        <w:t>Department of Natural Resource Industry, Faculty of Forestry and Environment,</w:t>
      </w:r>
      <w:r w:rsidR="002104A4">
        <w:rPr>
          <w:rFonts w:ascii="Arial" w:hAnsi="Arial" w:cs="Arial"/>
        </w:rPr>
        <w:t xml:space="preserve"> </w:t>
      </w:r>
      <w:proofErr w:type="spellStart"/>
      <w:r w:rsidR="002104A4" w:rsidRPr="002104A4">
        <w:rPr>
          <w:rFonts w:ascii="Arial" w:hAnsi="Arial" w:cs="Arial"/>
        </w:rPr>
        <w:t>Universiti</w:t>
      </w:r>
      <w:proofErr w:type="spellEnd"/>
      <w:r w:rsidR="002104A4" w:rsidRPr="002104A4">
        <w:rPr>
          <w:rFonts w:ascii="Arial" w:hAnsi="Arial" w:cs="Arial"/>
        </w:rPr>
        <w:t xml:space="preserve"> Putra Malaysia, Malaysia</w:t>
      </w:r>
    </w:p>
    <w:p w14:paraId="2FD07F6A" w14:textId="07C0DBD0" w:rsidR="002104A4" w:rsidRPr="00AE09DB" w:rsidRDefault="00AE09DB" w:rsidP="00AE09DB">
      <w:pPr>
        <w:spacing w:line="240" w:lineRule="auto"/>
        <w:jc w:val="center"/>
        <w:rPr>
          <w:rFonts w:ascii="Arial" w:hAnsi="Arial" w:cs="Arial"/>
          <w:b/>
        </w:rPr>
      </w:pPr>
      <w:r>
        <w:rPr>
          <w:rFonts w:ascii="Arial" w:hAnsi="Arial" w:cs="Arial"/>
          <w:b/>
          <w:vertAlign w:val="superscript"/>
        </w:rPr>
        <w:t>2</w:t>
      </w:r>
      <w:r w:rsidR="002104A4" w:rsidRPr="002104A4">
        <w:rPr>
          <w:rFonts w:ascii="Arial" w:hAnsi="Arial" w:cs="Arial"/>
        </w:rPr>
        <w:t>Department of Wood Science and Engineering, Co</w:t>
      </w:r>
      <w:r w:rsidR="002104A4">
        <w:rPr>
          <w:rFonts w:ascii="Arial" w:hAnsi="Arial" w:cs="Arial"/>
        </w:rPr>
        <w:t xml:space="preserve">llege of Forestry, Oregon State </w:t>
      </w:r>
      <w:r w:rsidR="002104A4" w:rsidRPr="002104A4">
        <w:rPr>
          <w:rFonts w:ascii="Arial" w:hAnsi="Arial" w:cs="Arial"/>
        </w:rPr>
        <w:t>University, USA</w:t>
      </w:r>
    </w:p>
    <w:p w14:paraId="131C92F9" w14:textId="77777777" w:rsidR="00A2626D" w:rsidRPr="00A2626D" w:rsidRDefault="00A2626D" w:rsidP="00EE7E66">
      <w:pPr>
        <w:spacing w:after="0" w:line="240" w:lineRule="auto"/>
        <w:jc w:val="center"/>
        <w:rPr>
          <w:rFonts w:ascii="Arial" w:hAnsi="Arial" w:cs="Arial"/>
        </w:rPr>
      </w:pPr>
    </w:p>
    <w:p w14:paraId="1ED52D0D" w14:textId="6EBB7CBB" w:rsidR="006071C0" w:rsidRPr="00A2626D" w:rsidRDefault="00097692" w:rsidP="00E863DC">
      <w:pPr>
        <w:spacing w:after="0" w:line="240" w:lineRule="auto"/>
        <w:jc w:val="center"/>
        <w:rPr>
          <w:rFonts w:ascii="Arial" w:hAnsi="Arial"/>
        </w:rPr>
      </w:pPr>
      <w:r>
        <w:rPr>
          <w:rFonts w:ascii="Arial" w:hAnsi="Arial"/>
        </w:rPr>
        <w:t>*Corresponding Author</w:t>
      </w:r>
      <w:r w:rsidR="00A2626D">
        <w:rPr>
          <w:rFonts w:ascii="Arial" w:hAnsi="Arial"/>
        </w:rPr>
        <w:t xml:space="preserve"> E-</w:t>
      </w:r>
      <w:r w:rsidR="00816953">
        <w:rPr>
          <w:rFonts w:ascii="Arial" w:hAnsi="Arial"/>
        </w:rPr>
        <w:t>mail</w:t>
      </w:r>
      <w:r w:rsidR="00A2626D">
        <w:rPr>
          <w:rFonts w:ascii="Arial" w:hAnsi="Arial"/>
        </w:rPr>
        <w:t>:</w:t>
      </w:r>
      <w:r w:rsidR="00A2626D" w:rsidRPr="00A2626D">
        <w:rPr>
          <w:rFonts w:ascii="Arial" w:hAnsi="Arial" w:cs="Arial"/>
        </w:rPr>
        <w:t xml:space="preserve"> </w:t>
      </w:r>
      <w:hyperlink r:id="rId7" w:history="1">
        <w:r w:rsidR="00AE09DB" w:rsidRPr="003A7BC6">
          <w:rPr>
            <w:rStyle w:val="Hyperlink"/>
            <w:rFonts w:ascii="Arial" w:hAnsi="Arial" w:cs="Arial"/>
          </w:rPr>
          <w:t>bfatomer@upm.edi.my</w:t>
        </w:r>
      </w:hyperlink>
      <w:r w:rsidR="00AE09DB">
        <w:rPr>
          <w:rFonts w:ascii="Arial" w:hAnsi="Arial" w:cs="Arial"/>
        </w:rPr>
        <w:t xml:space="preserve"> </w:t>
      </w:r>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EE7E66">
      <w:pPr>
        <w:pBdr>
          <w:top w:val="single" w:sz="4" w:space="0" w:color="auto"/>
        </w:pBdr>
        <w:spacing w:after="0" w:line="240" w:lineRule="auto"/>
        <w:ind w:right="220"/>
        <w:jc w:val="both"/>
        <w:rPr>
          <w:rFonts w:ascii="Arial" w:hAnsi="Arial"/>
          <w:i/>
        </w:rPr>
      </w:pPr>
    </w:p>
    <w:p w14:paraId="3F7FE9FE" w14:textId="00A73608" w:rsidR="00A2626D" w:rsidRPr="002104A4" w:rsidRDefault="00FC3513" w:rsidP="00A2626D">
      <w:pPr>
        <w:pStyle w:val="BodyText"/>
        <w:spacing w:line="256" w:lineRule="auto"/>
        <w:ind w:right="114"/>
        <w:jc w:val="both"/>
        <w:rPr>
          <w:rFonts w:ascii="Arial" w:hAnsi="Arial" w:cs="Arial"/>
          <w:sz w:val="22"/>
          <w:szCs w:val="22"/>
        </w:rPr>
      </w:pPr>
      <w:r w:rsidRPr="002104A4">
        <w:rPr>
          <w:rFonts w:ascii="Arial" w:hAnsi="Arial" w:cs="Arial"/>
          <w:i/>
          <w:sz w:val="22"/>
          <w:szCs w:val="22"/>
        </w:rPr>
        <w:t>Abstract</w:t>
      </w:r>
      <w:r w:rsidR="00E863DC" w:rsidRPr="002104A4">
        <w:rPr>
          <w:rFonts w:ascii="Arial" w:hAnsi="Arial" w:cs="Arial"/>
          <w:i/>
          <w:sz w:val="22"/>
          <w:szCs w:val="22"/>
        </w:rPr>
        <w:t>:</w:t>
      </w:r>
      <w:r w:rsidRPr="002104A4">
        <w:rPr>
          <w:rFonts w:ascii="Arial" w:hAnsi="Arial" w:cs="Arial"/>
          <w:i/>
          <w:sz w:val="22"/>
          <w:szCs w:val="22"/>
        </w:rPr>
        <w:t xml:space="preserve"> </w:t>
      </w:r>
      <w:r w:rsidR="002104A4" w:rsidRPr="002104A4">
        <w:rPr>
          <w:rFonts w:ascii="Arial" w:hAnsi="Arial" w:cs="Arial"/>
          <w:sz w:val="22"/>
          <w:szCs w:val="22"/>
        </w:rPr>
        <w:t>Displacement for tensile test of plant fibers is often measured indirectly by using the crosshead movement of Universal Testing Machine (UTM), incorporating the system compliance (Cs) correction following ASTM C1557-14. In addition, this method must carry out at three different gage lengths of the same material to establish the Cs correction values. Digital Image Correlation (DIC) is another measurement tool commonly used in composite material and has the potential to be used to measure the displacement of a single fiber bundle of plant fibers. Therefore, the objective</w:t>
      </w:r>
      <w:r w:rsidR="002104A4" w:rsidRPr="002104A4">
        <w:rPr>
          <w:rFonts w:ascii="Arial" w:hAnsi="Arial" w:cs="Arial"/>
          <w:spacing w:val="-6"/>
          <w:sz w:val="22"/>
          <w:szCs w:val="22"/>
        </w:rPr>
        <w:t xml:space="preserve"> </w:t>
      </w:r>
      <w:r w:rsidR="002104A4" w:rsidRPr="002104A4">
        <w:rPr>
          <w:rFonts w:ascii="Arial" w:hAnsi="Arial" w:cs="Arial"/>
          <w:sz w:val="22"/>
          <w:szCs w:val="22"/>
        </w:rPr>
        <w:t>of</w:t>
      </w:r>
      <w:r w:rsidR="002104A4" w:rsidRPr="002104A4">
        <w:rPr>
          <w:rFonts w:ascii="Arial" w:hAnsi="Arial" w:cs="Arial"/>
          <w:spacing w:val="-3"/>
          <w:sz w:val="22"/>
          <w:szCs w:val="22"/>
        </w:rPr>
        <w:t xml:space="preserve"> </w:t>
      </w:r>
      <w:r w:rsidR="002104A4" w:rsidRPr="002104A4">
        <w:rPr>
          <w:rFonts w:ascii="Arial" w:hAnsi="Arial" w:cs="Arial"/>
          <w:sz w:val="22"/>
          <w:szCs w:val="22"/>
        </w:rPr>
        <w:t>this</w:t>
      </w:r>
      <w:r w:rsidR="002104A4" w:rsidRPr="002104A4">
        <w:rPr>
          <w:rFonts w:ascii="Arial" w:hAnsi="Arial" w:cs="Arial"/>
          <w:spacing w:val="-2"/>
          <w:sz w:val="22"/>
          <w:szCs w:val="22"/>
        </w:rPr>
        <w:t xml:space="preserve"> </w:t>
      </w:r>
      <w:r w:rsidR="002104A4" w:rsidRPr="002104A4">
        <w:rPr>
          <w:rFonts w:ascii="Arial" w:hAnsi="Arial" w:cs="Arial"/>
          <w:sz w:val="22"/>
          <w:szCs w:val="22"/>
        </w:rPr>
        <w:t>study</w:t>
      </w:r>
      <w:r w:rsidR="002104A4" w:rsidRPr="002104A4">
        <w:rPr>
          <w:rFonts w:ascii="Arial" w:hAnsi="Arial" w:cs="Arial"/>
          <w:spacing w:val="-3"/>
          <w:sz w:val="22"/>
          <w:szCs w:val="22"/>
        </w:rPr>
        <w:t xml:space="preserve"> </w:t>
      </w:r>
      <w:r w:rsidR="002104A4" w:rsidRPr="002104A4">
        <w:rPr>
          <w:rFonts w:ascii="Arial" w:hAnsi="Arial" w:cs="Arial"/>
          <w:sz w:val="22"/>
          <w:szCs w:val="22"/>
        </w:rPr>
        <w:t>is</w:t>
      </w:r>
      <w:r w:rsidR="002104A4" w:rsidRPr="002104A4">
        <w:rPr>
          <w:rFonts w:ascii="Arial" w:hAnsi="Arial" w:cs="Arial"/>
          <w:spacing w:val="-2"/>
          <w:sz w:val="22"/>
          <w:szCs w:val="22"/>
        </w:rPr>
        <w:t xml:space="preserve"> </w:t>
      </w:r>
      <w:r w:rsidR="002104A4" w:rsidRPr="002104A4">
        <w:rPr>
          <w:rFonts w:ascii="Arial" w:hAnsi="Arial" w:cs="Arial"/>
          <w:sz w:val="22"/>
          <w:szCs w:val="22"/>
        </w:rPr>
        <w:t>to</w:t>
      </w:r>
      <w:r w:rsidR="002104A4" w:rsidRPr="002104A4">
        <w:rPr>
          <w:rFonts w:ascii="Arial" w:hAnsi="Arial" w:cs="Arial"/>
          <w:spacing w:val="-4"/>
          <w:sz w:val="22"/>
          <w:szCs w:val="22"/>
        </w:rPr>
        <w:t xml:space="preserve"> </w:t>
      </w:r>
      <w:r w:rsidR="002104A4" w:rsidRPr="002104A4">
        <w:rPr>
          <w:rFonts w:ascii="Arial" w:hAnsi="Arial" w:cs="Arial"/>
          <w:sz w:val="22"/>
          <w:szCs w:val="22"/>
        </w:rPr>
        <w:t>characterize</w:t>
      </w:r>
      <w:r w:rsidR="002104A4" w:rsidRPr="002104A4">
        <w:rPr>
          <w:rFonts w:ascii="Arial" w:hAnsi="Arial" w:cs="Arial"/>
          <w:spacing w:val="-1"/>
          <w:sz w:val="22"/>
          <w:szCs w:val="22"/>
        </w:rPr>
        <w:t xml:space="preserve"> </w:t>
      </w:r>
      <w:r w:rsidR="002104A4" w:rsidRPr="002104A4">
        <w:rPr>
          <w:rFonts w:ascii="Arial" w:hAnsi="Arial" w:cs="Arial"/>
          <w:sz w:val="22"/>
          <w:szCs w:val="22"/>
        </w:rPr>
        <w:t>the</w:t>
      </w:r>
      <w:r w:rsidR="002104A4" w:rsidRPr="002104A4">
        <w:rPr>
          <w:rFonts w:ascii="Arial" w:hAnsi="Arial" w:cs="Arial"/>
          <w:spacing w:val="-4"/>
          <w:sz w:val="22"/>
          <w:szCs w:val="22"/>
        </w:rPr>
        <w:t xml:space="preserve"> </w:t>
      </w:r>
      <w:r w:rsidR="002104A4" w:rsidRPr="002104A4">
        <w:rPr>
          <w:rFonts w:ascii="Arial" w:hAnsi="Arial" w:cs="Arial"/>
          <w:sz w:val="22"/>
          <w:szCs w:val="22"/>
        </w:rPr>
        <w:t>tensile</w:t>
      </w:r>
      <w:r w:rsidR="002104A4" w:rsidRPr="002104A4">
        <w:rPr>
          <w:rFonts w:ascii="Arial" w:hAnsi="Arial" w:cs="Arial"/>
          <w:spacing w:val="-5"/>
          <w:sz w:val="22"/>
          <w:szCs w:val="22"/>
        </w:rPr>
        <w:t xml:space="preserve"> </w:t>
      </w:r>
      <w:r w:rsidR="002104A4" w:rsidRPr="002104A4">
        <w:rPr>
          <w:rFonts w:ascii="Arial" w:hAnsi="Arial" w:cs="Arial"/>
          <w:sz w:val="22"/>
          <w:szCs w:val="22"/>
        </w:rPr>
        <w:t>properties</w:t>
      </w:r>
      <w:r w:rsidR="002104A4" w:rsidRPr="002104A4">
        <w:rPr>
          <w:rFonts w:ascii="Arial" w:hAnsi="Arial" w:cs="Arial"/>
          <w:spacing w:val="-2"/>
          <w:sz w:val="22"/>
          <w:szCs w:val="22"/>
        </w:rPr>
        <w:t xml:space="preserve"> </w:t>
      </w:r>
      <w:r w:rsidR="002104A4" w:rsidRPr="002104A4">
        <w:rPr>
          <w:rFonts w:ascii="Arial" w:hAnsi="Arial" w:cs="Arial"/>
          <w:sz w:val="22"/>
          <w:szCs w:val="22"/>
        </w:rPr>
        <w:t>of</w:t>
      </w:r>
      <w:r w:rsidR="002104A4" w:rsidRPr="002104A4">
        <w:rPr>
          <w:rFonts w:ascii="Arial" w:hAnsi="Arial" w:cs="Arial"/>
          <w:spacing w:val="-4"/>
          <w:sz w:val="22"/>
          <w:szCs w:val="22"/>
        </w:rPr>
        <w:t xml:space="preserve"> </w:t>
      </w:r>
      <w:r w:rsidR="002104A4" w:rsidRPr="002104A4">
        <w:rPr>
          <w:rFonts w:ascii="Arial" w:hAnsi="Arial" w:cs="Arial"/>
          <w:sz w:val="22"/>
          <w:szCs w:val="22"/>
        </w:rPr>
        <w:t>alkali-treated</w:t>
      </w:r>
      <w:r w:rsidR="002104A4" w:rsidRPr="002104A4">
        <w:rPr>
          <w:rFonts w:ascii="Arial" w:hAnsi="Arial" w:cs="Arial"/>
          <w:spacing w:val="-3"/>
          <w:sz w:val="22"/>
          <w:szCs w:val="22"/>
        </w:rPr>
        <w:t xml:space="preserve"> </w:t>
      </w:r>
      <w:r w:rsidR="002104A4" w:rsidRPr="002104A4">
        <w:rPr>
          <w:rFonts w:ascii="Arial" w:hAnsi="Arial" w:cs="Arial"/>
          <w:sz w:val="22"/>
          <w:szCs w:val="22"/>
        </w:rPr>
        <w:t>grape</w:t>
      </w:r>
      <w:r w:rsidR="002104A4" w:rsidRPr="002104A4">
        <w:rPr>
          <w:rFonts w:ascii="Arial" w:hAnsi="Arial" w:cs="Arial"/>
          <w:spacing w:val="-5"/>
          <w:sz w:val="22"/>
          <w:szCs w:val="22"/>
        </w:rPr>
        <w:t xml:space="preserve"> </w:t>
      </w:r>
      <w:r w:rsidR="002104A4" w:rsidRPr="002104A4">
        <w:rPr>
          <w:rFonts w:ascii="Arial" w:hAnsi="Arial" w:cs="Arial"/>
          <w:sz w:val="22"/>
          <w:szCs w:val="22"/>
        </w:rPr>
        <w:t>cane</w:t>
      </w:r>
      <w:r w:rsidR="002104A4" w:rsidRPr="002104A4">
        <w:rPr>
          <w:rFonts w:ascii="Arial" w:hAnsi="Arial" w:cs="Arial"/>
          <w:spacing w:val="-5"/>
          <w:sz w:val="22"/>
          <w:szCs w:val="22"/>
        </w:rPr>
        <w:t xml:space="preserve"> </w:t>
      </w:r>
      <w:r w:rsidR="002104A4" w:rsidRPr="002104A4">
        <w:rPr>
          <w:rFonts w:ascii="Arial" w:hAnsi="Arial" w:cs="Arial"/>
          <w:sz w:val="22"/>
          <w:szCs w:val="22"/>
        </w:rPr>
        <w:t>fibers</w:t>
      </w:r>
      <w:r w:rsidR="002104A4" w:rsidRPr="002104A4">
        <w:rPr>
          <w:rFonts w:ascii="Arial" w:hAnsi="Arial" w:cs="Arial"/>
          <w:spacing w:val="1"/>
          <w:sz w:val="22"/>
          <w:szCs w:val="22"/>
        </w:rPr>
        <w:t xml:space="preserve"> </w:t>
      </w:r>
      <w:r w:rsidR="002104A4" w:rsidRPr="002104A4">
        <w:rPr>
          <w:rFonts w:ascii="Arial" w:hAnsi="Arial" w:cs="Arial"/>
          <w:sz w:val="22"/>
          <w:szCs w:val="22"/>
        </w:rPr>
        <w:t>at three concentration levels, measured by two different displacement methods. The treatment concentrations were labelled as N1, N3, and N5, respectively. The grape cane fibers were categorized into two fiber types, namely outer bark (OB) and inner bark (IB). Sample preparation for the DIC method and fiber elongation during the test to determine Young’s modulus will be highlighted. In general, treatment concentration influenced the tensile properties of grape cane fibers, regardless of the fiber types. Lower treatment concentrations resulted in better overall tensile properties. OB fibers had approximately six times higher tensile properties than IB fibers. Comparing the displacement methods to calculate Young’s modulus of these fibers, the DIC method</w:t>
      </w:r>
      <w:r w:rsidR="002104A4" w:rsidRPr="002104A4">
        <w:rPr>
          <w:rFonts w:ascii="Arial" w:hAnsi="Arial" w:cs="Arial"/>
          <w:spacing w:val="-10"/>
          <w:sz w:val="22"/>
          <w:szCs w:val="22"/>
        </w:rPr>
        <w:t xml:space="preserve"> </w:t>
      </w:r>
      <w:r w:rsidR="002104A4" w:rsidRPr="002104A4">
        <w:rPr>
          <w:rFonts w:ascii="Arial" w:hAnsi="Arial" w:cs="Arial"/>
          <w:sz w:val="22"/>
          <w:szCs w:val="22"/>
        </w:rPr>
        <w:t>produced</w:t>
      </w:r>
      <w:r w:rsidR="002104A4" w:rsidRPr="002104A4">
        <w:rPr>
          <w:rFonts w:ascii="Arial" w:hAnsi="Arial" w:cs="Arial"/>
          <w:spacing w:val="-10"/>
          <w:sz w:val="22"/>
          <w:szCs w:val="22"/>
        </w:rPr>
        <w:t xml:space="preserve"> </w:t>
      </w:r>
      <w:r w:rsidR="002104A4" w:rsidRPr="002104A4">
        <w:rPr>
          <w:rFonts w:ascii="Arial" w:hAnsi="Arial" w:cs="Arial"/>
          <w:sz w:val="22"/>
          <w:szCs w:val="22"/>
        </w:rPr>
        <w:t>better</w:t>
      </w:r>
      <w:r w:rsidR="002104A4" w:rsidRPr="002104A4">
        <w:rPr>
          <w:rFonts w:ascii="Arial" w:hAnsi="Arial" w:cs="Arial"/>
          <w:spacing w:val="-9"/>
          <w:sz w:val="22"/>
          <w:szCs w:val="22"/>
        </w:rPr>
        <w:t xml:space="preserve"> </w:t>
      </w:r>
      <w:r w:rsidR="002104A4" w:rsidRPr="002104A4">
        <w:rPr>
          <w:rFonts w:ascii="Arial" w:hAnsi="Arial" w:cs="Arial"/>
          <w:sz w:val="22"/>
          <w:szCs w:val="22"/>
        </w:rPr>
        <w:t>measurement</w:t>
      </w:r>
      <w:r w:rsidR="002104A4" w:rsidRPr="002104A4">
        <w:rPr>
          <w:rFonts w:ascii="Arial" w:hAnsi="Arial" w:cs="Arial"/>
          <w:spacing w:val="-10"/>
          <w:sz w:val="22"/>
          <w:szCs w:val="22"/>
        </w:rPr>
        <w:t xml:space="preserve"> </w:t>
      </w:r>
      <w:r w:rsidR="002104A4" w:rsidRPr="002104A4">
        <w:rPr>
          <w:rFonts w:ascii="Arial" w:hAnsi="Arial" w:cs="Arial"/>
          <w:sz w:val="22"/>
          <w:szCs w:val="22"/>
        </w:rPr>
        <w:t>with</w:t>
      </w:r>
      <w:r w:rsidR="002104A4" w:rsidRPr="002104A4">
        <w:rPr>
          <w:rFonts w:ascii="Arial" w:hAnsi="Arial" w:cs="Arial"/>
          <w:spacing w:val="-10"/>
          <w:sz w:val="22"/>
          <w:szCs w:val="22"/>
        </w:rPr>
        <w:t xml:space="preserve"> </w:t>
      </w:r>
      <w:r w:rsidR="002104A4" w:rsidRPr="002104A4">
        <w:rPr>
          <w:rFonts w:ascii="Arial" w:hAnsi="Arial" w:cs="Arial"/>
          <w:sz w:val="22"/>
          <w:szCs w:val="22"/>
        </w:rPr>
        <w:t>less</w:t>
      </w:r>
      <w:r w:rsidR="002104A4" w:rsidRPr="002104A4">
        <w:rPr>
          <w:rFonts w:ascii="Arial" w:hAnsi="Arial" w:cs="Arial"/>
          <w:spacing w:val="-8"/>
          <w:sz w:val="22"/>
          <w:szCs w:val="22"/>
        </w:rPr>
        <w:t xml:space="preserve"> </w:t>
      </w:r>
      <w:r w:rsidR="002104A4" w:rsidRPr="002104A4">
        <w:rPr>
          <w:rFonts w:ascii="Arial" w:hAnsi="Arial" w:cs="Arial"/>
          <w:sz w:val="22"/>
          <w:szCs w:val="22"/>
        </w:rPr>
        <w:t>variation</w:t>
      </w:r>
      <w:r w:rsidR="002104A4" w:rsidRPr="002104A4">
        <w:rPr>
          <w:rFonts w:ascii="Arial" w:hAnsi="Arial" w:cs="Arial"/>
          <w:spacing w:val="-9"/>
          <w:sz w:val="22"/>
          <w:szCs w:val="22"/>
        </w:rPr>
        <w:t xml:space="preserve"> </w:t>
      </w:r>
      <w:r w:rsidR="002104A4" w:rsidRPr="002104A4">
        <w:rPr>
          <w:rFonts w:ascii="Arial" w:hAnsi="Arial" w:cs="Arial"/>
          <w:sz w:val="22"/>
          <w:szCs w:val="22"/>
        </w:rPr>
        <w:t>when</w:t>
      </w:r>
      <w:r w:rsidR="002104A4" w:rsidRPr="002104A4">
        <w:rPr>
          <w:rFonts w:ascii="Arial" w:hAnsi="Arial" w:cs="Arial"/>
          <w:spacing w:val="-10"/>
          <w:sz w:val="22"/>
          <w:szCs w:val="22"/>
        </w:rPr>
        <w:t xml:space="preserve"> </w:t>
      </w:r>
      <w:r w:rsidR="002104A4" w:rsidRPr="002104A4">
        <w:rPr>
          <w:rFonts w:ascii="Arial" w:hAnsi="Arial" w:cs="Arial"/>
          <w:sz w:val="22"/>
          <w:szCs w:val="22"/>
        </w:rPr>
        <w:t>compared</w:t>
      </w:r>
      <w:r w:rsidR="002104A4" w:rsidRPr="002104A4">
        <w:rPr>
          <w:rFonts w:ascii="Arial" w:hAnsi="Arial" w:cs="Arial"/>
          <w:spacing w:val="-9"/>
          <w:sz w:val="22"/>
          <w:szCs w:val="22"/>
        </w:rPr>
        <w:t xml:space="preserve"> </w:t>
      </w:r>
      <w:r w:rsidR="002104A4" w:rsidRPr="002104A4">
        <w:rPr>
          <w:rFonts w:ascii="Arial" w:hAnsi="Arial" w:cs="Arial"/>
          <w:sz w:val="22"/>
          <w:szCs w:val="22"/>
        </w:rPr>
        <w:t>with</w:t>
      </w:r>
      <w:r w:rsidR="002104A4" w:rsidRPr="002104A4">
        <w:rPr>
          <w:rFonts w:ascii="Arial" w:hAnsi="Arial" w:cs="Arial"/>
          <w:spacing w:val="-10"/>
          <w:sz w:val="22"/>
          <w:szCs w:val="22"/>
        </w:rPr>
        <w:t xml:space="preserve"> </w:t>
      </w:r>
      <w:r w:rsidR="002104A4" w:rsidRPr="002104A4">
        <w:rPr>
          <w:rFonts w:ascii="Arial" w:hAnsi="Arial" w:cs="Arial"/>
          <w:sz w:val="22"/>
          <w:szCs w:val="22"/>
        </w:rPr>
        <w:t>the</w:t>
      </w:r>
      <w:r w:rsidR="002104A4" w:rsidRPr="002104A4">
        <w:rPr>
          <w:rFonts w:ascii="Arial" w:hAnsi="Arial" w:cs="Arial"/>
          <w:spacing w:val="-10"/>
          <w:sz w:val="22"/>
          <w:szCs w:val="22"/>
        </w:rPr>
        <w:t xml:space="preserve"> </w:t>
      </w:r>
      <w:r w:rsidR="002104A4" w:rsidRPr="002104A4">
        <w:rPr>
          <w:rFonts w:ascii="Arial" w:hAnsi="Arial" w:cs="Arial"/>
          <w:sz w:val="22"/>
          <w:szCs w:val="22"/>
        </w:rPr>
        <w:t>Cs</w:t>
      </w:r>
      <w:r w:rsidR="002104A4" w:rsidRPr="002104A4">
        <w:rPr>
          <w:rFonts w:ascii="Arial" w:hAnsi="Arial" w:cs="Arial"/>
          <w:spacing w:val="-8"/>
          <w:sz w:val="22"/>
          <w:szCs w:val="22"/>
        </w:rPr>
        <w:t xml:space="preserve"> </w:t>
      </w:r>
      <w:r w:rsidR="002104A4" w:rsidRPr="002104A4">
        <w:rPr>
          <w:rFonts w:ascii="Arial" w:hAnsi="Arial" w:cs="Arial"/>
          <w:sz w:val="22"/>
          <w:szCs w:val="22"/>
        </w:rPr>
        <w:t>method.</w:t>
      </w:r>
      <w:r w:rsidR="002104A4" w:rsidRPr="002104A4">
        <w:rPr>
          <w:rFonts w:ascii="Arial" w:hAnsi="Arial" w:cs="Arial"/>
          <w:spacing w:val="-9"/>
          <w:sz w:val="22"/>
          <w:szCs w:val="22"/>
        </w:rPr>
        <w:t xml:space="preserve"> </w:t>
      </w:r>
      <w:r w:rsidR="002104A4" w:rsidRPr="002104A4">
        <w:rPr>
          <w:rFonts w:ascii="Arial" w:hAnsi="Arial" w:cs="Arial"/>
          <w:sz w:val="22"/>
          <w:szCs w:val="22"/>
        </w:rPr>
        <w:t>The findings from these results showed that the DIC method can be one of the measurement methods for single bundles of plant fibers. In addition, this method can significantly reduce the number of test specimens and testing</w:t>
      </w:r>
      <w:r w:rsidR="002104A4" w:rsidRPr="002104A4">
        <w:rPr>
          <w:rFonts w:ascii="Arial" w:hAnsi="Arial" w:cs="Arial"/>
          <w:spacing w:val="-2"/>
          <w:sz w:val="22"/>
          <w:szCs w:val="22"/>
        </w:rPr>
        <w:t xml:space="preserve"> </w:t>
      </w:r>
      <w:r w:rsidR="002104A4" w:rsidRPr="002104A4">
        <w:rPr>
          <w:rFonts w:ascii="Arial" w:hAnsi="Arial" w:cs="Arial"/>
          <w:sz w:val="22"/>
          <w:szCs w:val="22"/>
        </w:rPr>
        <w:t>time.</w:t>
      </w:r>
    </w:p>
    <w:p w14:paraId="697612D8" w14:textId="77777777" w:rsidR="00A2626D" w:rsidRDefault="00A2626D" w:rsidP="00A2626D">
      <w:pPr>
        <w:spacing w:line="0" w:lineRule="atLeast"/>
        <w:jc w:val="both"/>
        <w:rPr>
          <w:rFonts w:ascii="Arial" w:hAnsi="Arial"/>
        </w:rPr>
      </w:pPr>
    </w:p>
    <w:p w14:paraId="746556D8" w14:textId="77777777" w:rsidR="002104A4" w:rsidRPr="002104A4" w:rsidRDefault="00E863DC" w:rsidP="00F767E3">
      <w:pPr>
        <w:pStyle w:val="BodyText"/>
        <w:ind w:left="1134" w:right="114" w:hanging="1134"/>
        <w:jc w:val="both"/>
        <w:rPr>
          <w:rFonts w:ascii="Arial" w:hAnsi="Arial" w:cs="Arial"/>
          <w:i/>
          <w:sz w:val="22"/>
        </w:rPr>
      </w:pPr>
      <w:r w:rsidRPr="002104A4">
        <w:rPr>
          <w:rFonts w:ascii="Arial" w:hAnsi="Arial" w:cs="Arial"/>
          <w:i/>
          <w:sz w:val="22"/>
        </w:rPr>
        <w:t xml:space="preserve">Keywords: </w:t>
      </w:r>
      <w:r w:rsidR="002104A4" w:rsidRPr="002104A4">
        <w:rPr>
          <w:rFonts w:ascii="Arial" w:hAnsi="Arial" w:cs="Arial"/>
          <w:i/>
          <w:sz w:val="22"/>
        </w:rPr>
        <w:t>digital image correlation, alkali treatment, tensile properties, bark fibers, non-wood fibers, agricultural waste, single-fiber tensile test</w:t>
      </w:r>
    </w:p>
    <w:p w14:paraId="02F39CC7" w14:textId="1F1C685B" w:rsidR="00494B35" w:rsidRPr="00E863DC" w:rsidRDefault="00494B35" w:rsidP="00EE7E66">
      <w:pPr>
        <w:pBdr>
          <w:bottom w:val="single" w:sz="4" w:space="9" w:color="auto"/>
        </w:pBdr>
        <w:spacing w:after="0" w:line="240" w:lineRule="auto"/>
        <w:ind w:right="220"/>
        <w:jc w:val="both"/>
        <w:rPr>
          <w:rFonts w:ascii="Arial" w:hAnsi="Arial"/>
        </w:rPr>
      </w:pP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0D25C" w14:textId="77777777" w:rsidR="004018B1" w:rsidRDefault="004018B1" w:rsidP="008428D7">
      <w:pPr>
        <w:spacing w:after="0" w:line="240" w:lineRule="auto"/>
      </w:pPr>
      <w:r>
        <w:separator/>
      </w:r>
    </w:p>
  </w:endnote>
  <w:endnote w:type="continuationSeparator" w:id="0">
    <w:p w14:paraId="0418AE70" w14:textId="77777777" w:rsidR="004018B1" w:rsidRDefault="004018B1"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F31D" w14:textId="77777777" w:rsidR="004018B1" w:rsidRDefault="004018B1" w:rsidP="008428D7">
      <w:pPr>
        <w:spacing w:after="0" w:line="240" w:lineRule="auto"/>
      </w:pPr>
      <w:r>
        <w:separator/>
      </w:r>
    </w:p>
  </w:footnote>
  <w:footnote w:type="continuationSeparator" w:id="0">
    <w:p w14:paraId="55A07521" w14:textId="77777777" w:rsidR="004018B1" w:rsidRDefault="004018B1"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28B5"/>
    <w:rsid w:val="00042EFE"/>
    <w:rsid w:val="0005159F"/>
    <w:rsid w:val="00097692"/>
    <w:rsid w:val="00097A26"/>
    <w:rsid w:val="000C3FCD"/>
    <w:rsid w:val="000C5381"/>
    <w:rsid w:val="000E1D5B"/>
    <w:rsid w:val="00110023"/>
    <w:rsid w:val="001151E8"/>
    <w:rsid w:val="0014218C"/>
    <w:rsid w:val="0015325C"/>
    <w:rsid w:val="001707CF"/>
    <w:rsid w:val="001909E9"/>
    <w:rsid w:val="001D349E"/>
    <w:rsid w:val="00204D23"/>
    <w:rsid w:val="002104A4"/>
    <w:rsid w:val="00221686"/>
    <w:rsid w:val="00221D1B"/>
    <w:rsid w:val="00227FDF"/>
    <w:rsid w:val="002441FA"/>
    <w:rsid w:val="002623A5"/>
    <w:rsid w:val="0028741D"/>
    <w:rsid w:val="002C0EA1"/>
    <w:rsid w:val="00317C7F"/>
    <w:rsid w:val="00387B1F"/>
    <w:rsid w:val="003E0F3A"/>
    <w:rsid w:val="004018B1"/>
    <w:rsid w:val="00455492"/>
    <w:rsid w:val="00477AAA"/>
    <w:rsid w:val="00494B35"/>
    <w:rsid w:val="00564356"/>
    <w:rsid w:val="00577E52"/>
    <w:rsid w:val="00584566"/>
    <w:rsid w:val="005912EA"/>
    <w:rsid w:val="006071C0"/>
    <w:rsid w:val="00643F1E"/>
    <w:rsid w:val="00645431"/>
    <w:rsid w:val="00682792"/>
    <w:rsid w:val="00685678"/>
    <w:rsid w:val="006A68A2"/>
    <w:rsid w:val="006B0B18"/>
    <w:rsid w:val="006C0843"/>
    <w:rsid w:val="00725818"/>
    <w:rsid w:val="007540B2"/>
    <w:rsid w:val="00784360"/>
    <w:rsid w:val="0081205A"/>
    <w:rsid w:val="00814E48"/>
    <w:rsid w:val="00816953"/>
    <w:rsid w:val="008428D7"/>
    <w:rsid w:val="00862587"/>
    <w:rsid w:val="00887AA0"/>
    <w:rsid w:val="008945F8"/>
    <w:rsid w:val="00987325"/>
    <w:rsid w:val="00A2626D"/>
    <w:rsid w:val="00A435F5"/>
    <w:rsid w:val="00AE09DB"/>
    <w:rsid w:val="00B157B7"/>
    <w:rsid w:val="00B541DE"/>
    <w:rsid w:val="00BA3DCF"/>
    <w:rsid w:val="00BD50DB"/>
    <w:rsid w:val="00BE60A4"/>
    <w:rsid w:val="00C37893"/>
    <w:rsid w:val="00C75684"/>
    <w:rsid w:val="00C90BA1"/>
    <w:rsid w:val="00CF0899"/>
    <w:rsid w:val="00D1237D"/>
    <w:rsid w:val="00D14881"/>
    <w:rsid w:val="00D67816"/>
    <w:rsid w:val="00D74AAC"/>
    <w:rsid w:val="00DE182F"/>
    <w:rsid w:val="00DF60F5"/>
    <w:rsid w:val="00E1344E"/>
    <w:rsid w:val="00E7576E"/>
    <w:rsid w:val="00E863DC"/>
    <w:rsid w:val="00EE31BA"/>
    <w:rsid w:val="00EE7E66"/>
    <w:rsid w:val="00F01077"/>
    <w:rsid w:val="00F15B3D"/>
    <w:rsid w:val="00F253BA"/>
    <w:rsid w:val="00F46EC6"/>
    <w:rsid w:val="00F767E3"/>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2626D"/>
    <w:rPr>
      <w:rFonts w:ascii="Times New Roman" w:eastAsia="Times New Roman" w:hAnsi="Times New Roman" w:cs="Times New Roman"/>
      <w:lang w:eastAsia="en-US"/>
    </w:rPr>
  </w:style>
  <w:style w:type="paragraph" w:styleId="Title">
    <w:name w:val="Title"/>
    <w:basedOn w:val="Normal"/>
    <w:link w:val="TitleChar"/>
    <w:uiPriority w:val="1"/>
    <w:qFormat/>
    <w:rsid w:val="00E7576E"/>
    <w:pPr>
      <w:widowControl w:val="0"/>
      <w:autoSpaceDE w:val="0"/>
      <w:autoSpaceDN w:val="0"/>
      <w:spacing w:before="59" w:after="0" w:line="240" w:lineRule="auto"/>
      <w:ind w:left="115" w:right="128"/>
      <w:jc w:val="center"/>
    </w:pPr>
    <w:rPr>
      <w:rFonts w:ascii="Times New Roman" w:hAnsi="Times New Roman"/>
      <w:b/>
      <w:bCs/>
      <w:sz w:val="36"/>
      <w:szCs w:val="36"/>
    </w:rPr>
  </w:style>
  <w:style w:type="character" w:customStyle="1" w:styleId="TitleChar">
    <w:name w:val="Title Char"/>
    <w:basedOn w:val="DefaultParagraphFont"/>
    <w:link w:val="Title"/>
    <w:uiPriority w:val="1"/>
    <w:rsid w:val="00E7576E"/>
    <w:rPr>
      <w:rFonts w:ascii="Times New Roman" w:eastAsia="Times New Roman" w:hAnsi="Times New Roman" w:cs="Times New Roman"/>
      <w:b/>
      <w:bCs/>
      <w:sz w:val="36"/>
      <w:szCs w:val="36"/>
      <w:lang w:eastAsia="en-US"/>
    </w:rPr>
  </w:style>
  <w:style w:type="character" w:styleId="UnresolvedMention">
    <w:name w:val="Unresolved Mention"/>
    <w:basedOn w:val="DefaultParagraphFont"/>
    <w:uiPriority w:val="99"/>
    <w:semiHidden/>
    <w:unhideWhenUsed/>
    <w:rsid w:val="00AE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873">
      <w:bodyDiv w:val="1"/>
      <w:marLeft w:val="0"/>
      <w:marRight w:val="0"/>
      <w:marTop w:val="0"/>
      <w:marBottom w:val="0"/>
      <w:divBdr>
        <w:top w:val="none" w:sz="0" w:space="0" w:color="auto"/>
        <w:left w:val="none" w:sz="0" w:space="0" w:color="auto"/>
        <w:bottom w:val="none" w:sz="0" w:space="0" w:color="auto"/>
        <w:right w:val="none" w:sz="0" w:space="0" w:color="auto"/>
      </w:divBdr>
    </w:div>
    <w:div w:id="200438033">
      <w:bodyDiv w:val="1"/>
      <w:marLeft w:val="0"/>
      <w:marRight w:val="0"/>
      <w:marTop w:val="0"/>
      <w:marBottom w:val="0"/>
      <w:divBdr>
        <w:top w:val="none" w:sz="0" w:space="0" w:color="auto"/>
        <w:left w:val="none" w:sz="0" w:space="0" w:color="auto"/>
        <w:bottom w:val="none" w:sz="0" w:space="0" w:color="auto"/>
        <w:right w:val="none" w:sz="0" w:space="0" w:color="auto"/>
      </w:divBdr>
    </w:div>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794522841">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33997635">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fatomer@upm.edi.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66DC-E3B0-43FB-82AB-95D7A84F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6</cp:revision>
  <dcterms:created xsi:type="dcterms:W3CDTF">2021-05-17T01:39:00Z</dcterms:created>
  <dcterms:modified xsi:type="dcterms:W3CDTF">2021-05-18T21:29:00Z</dcterms:modified>
</cp:coreProperties>
</file>